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C1" w:rsidRDefault="00C04903" w:rsidP="00064C52">
      <w:pPr>
        <w:jc w:val="center"/>
        <w:rPr>
          <w:b/>
        </w:rPr>
      </w:pPr>
      <w:bookmarkStart w:id="0" w:name="_GoBack"/>
      <w:bookmarkEnd w:id="0"/>
      <w:r w:rsidRPr="00064C52">
        <w:rPr>
          <w:b/>
        </w:rPr>
        <w:t>MSS10</w:t>
      </w:r>
    </w:p>
    <w:p w:rsidR="000713C9" w:rsidRPr="002C4EC1" w:rsidRDefault="00C04903" w:rsidP="00064C52">
      <w:pPr>
        <w:jc w:val="center"/>
      </w:pPr>
      <w:r w:rsidRPr="002C4EC1">
        <w:t xml:space="preserve"> (2-stündig, 3 Wochen Sozialpraktikum)</w:t>
      </w:r>
    </w:p>
    <w:p w:rsidR="000713C9" w:rsidRPr="00064C52" w:rsidRDefault="000713C9" w:rsidP="00064C52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5811"/>
        <w:gridCol w:w="3855"/>
        <w:gridCol w:w="1674"/>
        <w:gridCol w:w="1275"/>
        <w:gridCol w:w="851"/>
      </w:tblGrid>
      <w:tr w:rsidR="00311CC9" w:rsidTr="00311CC9">
        <w:tc>
          <w:tcPr>
            <w:tcW w:w="534" w:type="dxa"/>
            <w:shd w:val="clear" w:color="auto" w:fill="auto"/>
          </w:tcPr>
          <w:p w:rsidR="00DE4593" w:rsidRDefault="00DE4593">
            <w:r>
              <w:t>Nr.</w:t>
            </w:r>
          </w:p>
        </w:tc>
        <w:tc>
          <w:tcPr>
            <w:tcW w:w="1701" w:type="dxa"/>
            <w:shd w:val="clear" w:color="auto" w:fill="auto"/>
          </w:tcPr>
          <w:p w:rsidR="00DE4593" w:rsidRDefault="00DE4593">
            <w:r>
              <w:t>Inhaltsbereich</w:t>
            </w:r>
          </w:p>
        </w:tc>
        <w:tc>
          <w:tcPr>
            <w:tcW w:w="5811" w:type="dxa"/>
            <w:shd w:val="clear" w:color="auto" w:fill="auto"/>
          </w:tcPr>
          <w:p w:rsidR="00DE4593" w:rsidRDefault="00DE4593">
            <w:r>
              <w:t>Verbindliche Inhalte lt. Lehrplan</w:t>
            </w:r>
          </w:p>
        </w:tc>
        <w:tc>
          <w:tcPr>
            <w:tcW w:w="3855" w:type="dxa"/>
            <w:shd w:val="clear" w:color="auto" w:fill="auto"/>
          </w:tcPr>
          <w:p w:rsidR="00DE4593" w:rsidRDefault="00DE4593">
            <w:r>
              <w:t>Kompetenzen</w:t>
            </w:r>
          </w:p>
        </w:tc>
        <w:tc>
          <w:tcPr>
            <w:tcW w:w="1674" w:type="dxa"/>
            <w:shd w:val="clear" w:color="auto" w:fill="auto"/>
          </w:tcPr>
          <w:p w:rsidR="00DE4593" w:rsidRDefault="00DE4593">
            <w:r>
              <w:t>Medien</w:t>
            </w:r>
          </w:p>
        </w:tc>
        <w:tc>
          <w:tcPr>
            <w:tcW w:w="1275" w:type="dxa"/>
            <w:shd w:val="clear" w:color="auto" w:fill="auto"/>
          </w:tcPr>
          <w:p w:rsidR="00DE4593" w:rsidRDefault="00DE4593">
            <w:proofErr w:type="spellStart"/>
            <w:r>
              <w:t>Innerfachl</w:t>
            </w:r>
            <w:proofErr w:type="spellEnd"/>
            <w:r>
              <w:t>.</w:t>
            </w:r>
          </w:p>
          <w:p w:rsidR="00DE4593" w:rsidRDefault="00DE4593">
            <w:r>
              <w:t>Vernetz.</w:t>
            </w:r>
          </w:p>
        </w:tc>
        <w:tc>
          <w:tcPr>
            <w:tcW w:w="851" w:type="dxa"/>
            <w:shd w:val="clear" w:color="auto" w:fill="auto"/>
          </w:tcPr>
          <w:p w:rsidR="00DE4593" w:rsidRDefault="00DE4593">
            <w:r>
              <w:t>Dauer</w:t>
            </w:r>
          </w:p>
          <w:p w:rsidR="00DE4593" w:rsidRDefault="00DE4593">
            <w:r>
              <w:t xml:space="preserve">   55’</w:t>
            </w:r>
          </w:p>
        </w:tc>
      </w:tr>
      <w:tr w:rsidR="00311CC9" w:rsidTr="00311CC9">
        <w:tc>
          <w:tcPr>
            <w:tcW w:w="534" w:type="dxa"/>
            <w:shd w:val="clear" w:color="auto" w:fill="auto"/>
          </w:tcPr>
          <w:p w:rsidR="00DE4593" w:rsidRPr="00311CC9" w:rsidRDefault="00DE4593">
            <w:p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E4593" w:rsidRDefault="00DE4593">
            <w:r w:rsidRPr="00311CC9">
              <w:rPr>
                <w:sz w:val="23"/>
                <w:szCs w:val="23"/>
              </w:rPr>
              <w:t>Information und ihre Darstellung</w:t>
            </w:r>
          </w:p>
        </w:tc>
        <w:tc>
          <w:tcPr>
            <w:tcW w:w="5811" w:type="dxa"/>
            <w:shd w:val="clear" w:color="auto" w:fill="auto"/>
          </w:tcPr>
          <w:p w:rsidR="00DE4593" w:rsidRPr="00311CC9" w:rsidRDefault="00DE4593" w:rsidP="00473D10">
            <w:pPr>
              <w:pStyle w:val="Default"/>
              <w:rPr>
                <w:bCs/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 xml:space="preserve">Information adäquat zur Weiterverarbeitung mit dem Computer darstellen 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Unterscheidung zwischen Information und Daten</w:t>
            </w:r>
            <w:r w:rsidRPr="00311CC9">
              <w:rPr>
                <w:sz w:val="23"/>
                <w:szCs w:val="23"/>
              </w:rPr>
              <w:br/>
            </w:r>
          </w:p>
          <w:p w:rsidR="00DE4593" w:rsidRPr="00311CC9" w:rsidRDefault="00DE4593" w:rsidP="006473B3">
            <w:pPr>
              <w:pStyle w:val="Default"/>
              <w:rPr>
                <w:bCs/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>Binäre Darstellung von Daten erläutern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Bit und Byte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Binärdarstellung von Zahlen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Binärdarstellung von Zeichen 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t>Binärdarstellung von Bildern</w:t>
            </w:r>
          </w:p>
        </w:tc>
        <w:tc>
          <w:tcPr>
            <w:tcW w:w="3855" w:type="dxa"/>
            <w:shd w:val="clear" w:color="auto" w:fill="auto"/>
          </w:tcPr>
          <w:p w:rsidR="00DE4593" w:rsidRPr="00311CC9" w:rsidRDefault="005929AB">
            <w:pPr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Information zur Weiterverarbeitung in Informatiksystemen aufbereiten und sachgerecht Information aus den Verarbeitungsergebnissen gewinnen</w:t>
            </w:r>
          </w:p>
        </w:tc>
        <w:tc>
          <w:tcPr>
            <w:tcW w:w="1674" w:type="dxa"/>
            <w:shd w:val="clear" w:color="auto" w:fill="auto"/>
          </w:tcPr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 xml:space="preserve">inf-schule.de </w:t>
            </w:r>
          </w:p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Kap. 1</w:t>
            </w:r>
          </w:p>
        </w:tc>
        <w:tc>
          <w:tcPr>
            <w:tcW w:w="1275" w:type="dxa"/>
            <w:shd w:val="clear" w:color="auto" w:fill="auto"/>
          </w:tcPr>
          <w:p w:rsidR="00DE4593" w:rsidRPr="00311CC9" w:rsidRDefault="003A1251" w:rsidP="00311CC9">
            <w:pPr>
              <w:jc w:val="center"/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2,3,4</w:t>
            </w:r>
          </w:p>
        </w:tc>
        <w:tc>
          <w:tcPr>
            <w:tcW w:w="851" w:type="dxa"/>
            <w:shd w:val="clear" w:color="auto" w:fill="auto"/>
          </w:tcPr>
          <w:p w:rsidR="00DE4593" w:rsidRPr="00311CC9" w:rsidRDefault="00DE4593" w:rsidP="00311CC9">
            <w:pPr>
              <w:jc w:val="center"/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10</w:t>
            </w:r>
          </w:p>
        </w:tc>
      </w:tr>
      <w:tr w:rsidR="00311CC9" w:rsidTr="00311CC9">
        <w:tc>
          <w:tcPr>
            <w:tcW w:w="534" w:type="dxa"/>
            <w:shd w:val="clear" w:color="auto" w:fill="auto"/>
          </w:tcPr>
          <w:p w:rsidR="00DE4593" w:rsidRPr="00311CC9" w:rsidRDefault="00DE4593" w:rsidP="00B80245">
            <w:p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E4593" w:rsidRDefault="00DE4593" w:rsidP="00B80245">
            <w:proofErr w:type="spellStart"/>
            <w:r w:rsidRPr="00311CC9">
              <w:rPr>
                <w:sz w:val="23"/>
                <w:szCs w:val="23"/>
              </w:rPr>
              <w:t>Algorithm</w:t>
            </w:r>
            <w:proofErr w:type="spellEnd"/>
            <w:r w:rsidRPr="00311CC9">
              <w:rPr>
                <w:sz w:val="23"/>
                <w:szCs w:val="23"/>
              </w:rPr>
              <w:t>. Problemlösen</w:t>
            </w:r>
          </w:p>
        </w:tc>
        <w:tc>
          <w:tcPr>
            <w:tcW w:w="5811" w:type="dxa"/>
            <w:shd w:val="clear" w:color="auto" w:fill="auto"/>
          </w:tcPr>
          <w:p w:rsidR="00DE4593" w:rsidRPr="00311CC9" w:rsidRDefault="00DE4593" w:rsidP="00B80245">
            <w:pPr>
              <w:pStyle w:val="Default"/>
              <w:rPr>
                <w:bCs/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>Algorithmische Grundstrukturen beherrschen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Variablenkonzept, Datentypkonzept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Kontrollstrukturen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Prozedurkonzept, Parameterkonzept 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Darstellungsformen  (z.B. Struktogramme)</w:t>
            </w:r>
            <w:r w:rsidR="00160C7E" w:rsidRPr="00311CC9">
              <w:rPr>
                <w:sz w:val="23"/>
                <w:szCs w:val="23"/>
              </w:rPr>
              <w:br/>
            </w:r>
          </w:p>
        </w:tc>
        <w:tc>
          <w:tcPr>
            <w:tcW w:w="3855" w:type="dxa"/>
            <w:shd w:val="clear" w:color="auto" w:fill="auto"/>
          </w:tcPr>
          <w:p w:rsidR="00DE4593" w:rsidRPr="00311CC9" w:rsidRDefault="007D2B0D" w:rsidP="00B80245">
            <w:pPr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Algorithmische Problemlösungen entwickeln</w:t>
            </w:r>
          </w:p>
        </w:tc>
        <w:tc>
          <w:tcPr>
            <w:tcW w:w="1674" w:type="dxa"/>
            <w:shd w:val="clear" w:color="auto" w:fill="auto"/>
          </w:tcPr>
          <w:p w:rsidR="00DE4593" w:rsidRPr="00311CC9" w:rsidRDefault="00DE4593" w:rsidP="00B80245">
            <w:pPr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learn2prog.de</w:t>
            </w:r>
          </w:p>
          <w:p w:rsidR="00DE4593" w:rsidRPr="00311CC9" w:rsidRDefault="00DE4593" w:rsidP="00B80245">
            <w:pPr>
              <w:rPr>
                <w:color w:val="000000"/>
                <w:sz w:val="23"/>
                <w:szCs w:val="23"/>
                <w:lang w:eastAsia="de-DE"/>
              </w:rPr>
            </w:pPr>
          </w:p>
          <w:p w:rsidR="00DE4593" w:rsidRPr="00311CC9" w:rsidRDefault="00DE4593" w:rsidP="00B80245">
            <w:pPr>
              <w:rPr>
                <w:color w:val="000000"/>
                <w:sz w:val="23"/>
                <w:szCs w:val="23"/>
                <w:lang w:eastAsia="de-DE"/>
              </w:rPr>
            </w:pPr>
          </w:p>
          <w:p w:rsidR="00DE4593" w:rsidRPr="00311CC9" w:rsidRDefault="00DE4593" w:rsidP="00B80245">
            <w:pPr>
              <w:rPr>
                <w:color w:val="000000"/>
                <w:sz w:val="23"/>
                <w:szCs w:val="23"/>
                <w:lang w:eastAsia="de-DE"/>
              </w:rPr>
            </w:pPr>
          </w:p>
        </w:tc>
        <w:tc>
          <w:tcPr>
            <w:tcW w:w="1275" w:type="dxa"/>
            <w:shd w:val="clear" w:color="auto" w:fill="auto"/>
          </w:tcPr>
          <w:p w:rsidR="00DE4593" w:rsidRPr="00311CC9" w:rsidRDefault="003A1251" w:rsidP="00311CC9">
            <w:pPr>
              <w:jc w:val="center"/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E4593" w:rsidRPr="00311CC9" w:rsidRDefault="00DE4593" w:rsidP="00311CC9">
            <w:pPr>
              <w:jc w:val="center"/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30</w:t>
            </w:r>
          </w:p>
        </w:tc>
      </w:tr>
      <w:tr w:rsidR="00311CC9" w:rsidTr="00311CC9">
        <w:tc>
          <w:tcPr>
            <w:tcW w:w="534" w:type="dxa"/>
            <w:shd w:val="clear" w:color="auto" w:fill="auto"/>
          </w:tcPr>
          <w:p w:rsidR="00DE4593" w:rsidRPr="00311CC9" w:rsidRDefault="00DE4593">
            <w:p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E4593" w:rsidRDefault="00DE4593">
            <w:r w:rsidRPr="00311CC9">
              <w:rPr>
                <w:sz w:val="23"/>
                <w:szCs w:val="23"/>
              </w:rPr>
              <w:t>Aufbau und Funktionsweise eines Rechners</w:t>
            </w:r>
          </w:p>
        </w:tc>
        <w:tc>
          <w:tcPr>
            <w:tcW w:w="5811" w:type="dxa"/>
            <w:shd w:val="clear" w:color="auto" w:fill="auto"/>
          </w:tcPr>
          <w:p w:rsidR="00DE4593" w:rsidRPr="00311CC9" w:rsidRDefault="00DE4593" w:rsidP="0081150E">
            <w:pPr>
              <w:pStyle w:val="Default"/>
              <w:rPr>
                <w:bCs/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 xml:space="preserve">Komponenten eines Rechners in ihrem Zusammenwirken erläutern 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Komponenten eines Rechners 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Befehlszyklus/ Fundamentalzyklus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Arbeitsgeschwindigkeit</w:t>
            </w:r>
            <w:r w:rsidRPr="00311CC9">
              <w:rPr>
                <w:sz w:val="23"/>
                <w:szCs w:val="23"/>
              </w:rPr>
              <w:br/>
            </w:r>
          </w:p>
          <w:p w:rsidR="00DE4593" w:rsidRPr="00311CC9" w:rsidRDefault="00DE4593" w:rsidP="00543A32">
            <w:pPr>
              <w:pStyle w:val="Default"/>
              <w:rPr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 xml:space="preserve">Sprachebenen und Phasen eines Übersetzungsvorgangs erläutern </w:t>
            </w:r>
            <w:r w:rsidRPr="00311CC9">
              <w:rPr>
                <w:sz w:val="23"/>
                <w:szCs w:val="23"/>
              </w:rPr>
              <w:t xml:space="preserve"> 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Assembler- und Maschinensprache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Automatisierbarkeit von Übersetzungsvorgängen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Übersetzung und Interpretation von Hochsprachen </w:t>
            </w:r>
          </w:p>
          <w:p w:rsidR="00DE4593" w:rsidRPr="00311CC9" w:rsidRDefault="00DE4593" w:rsidP="00C20BC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855" w:type="dxa"/>
            <w:shd w:val="clear" w:color="auto" w:fill="auto"/>
          </w:tcPr>
          <w:p w:rsidR="00DE4593" w:rsidRPr="00311CC9" w:rsidRDefault="00DC4997">
            <w:pPr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Aufbau und Funktionsweise eines Rechners in seinen Grundlagen erklären</w:t>
            </w:r>
          </w:p>
        </w:tc>
        <w:tc>
          <w:tcPr>
            <w:tcW w:w="1674" w:type="dxa"/>
            <w:shd w:val="clear" w:color="auto" w:fill="auto"/>
          </w:tcPr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 xml:space="preserve">inf-schule.de </w:t>
            </w:r>
          </w:p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Kap. 7</w:t>
            </w:r>
          </w:p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</w:p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</w:p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</w:p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</w:p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</w:p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</w:p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</w:p>
          <w:p w:rsidR="00DE4593" w:rsidRPr="00311CC9" w:rsidRDefault="00DE4593">
            <w:pPr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(Bonsai-Assembler)</w:t>
            </w:r>
          </w:p>
        </w:tc>
        <w:tc>
          <w:tcPr>
            <w:tcW w:w="1275" w:type="dxa"/>
            <w:shd w:val="clear" w:color="auto" w:fill="auto"/>
          </w:tcPr>
          <w:p w:rsidR="00DE4593" w:rsidRPr="00311CC9" w:rsidRDefault="00DE4593" w:rsidP="00311CC9">
            <w:pPr>
              <w:jc w:val="center"/>
              <w:rPr>
                <w:color w:val="000000"/>
                <w:sz w:val="23"/>
                <w:szCs w:val="23"/>
                <w:lang w:eastAsia="de-DE"/>
              </w:rPr>
            </w:pPr>
          </w:p>
        </w:tc>
        <w:tc>
          <w:tcPr>
            <w:tcW w:w="851" w:type="dxa"/>
            <w:shd w:val="clear" w:color="auto" w:fill="auto"/>
          </w:tcPr>
          <w:p w:rsidR="00DE4593" w:rsidRPr="00311CC9" w:rsidRDefault="00DE4593" w:rsidP="00311CC9">
            <w:pPr>
              <w:jc w:val="center"/>
              <w:rPr>
                <w:color w:val="000000"/>
                <w:sz w:val="23"/>
                <w:szCs w:val="23"/>
                <w:lang w:eastAsia="de-DE"/>
              </w:rPr>
            </w:pPr>
            <w:r w:rsidRPr="00311CC9">
              <w:rPr>
                <w:color w:val="000000"/>
                <w:sz w:val="23"/>
                <w:szCs w:val="23"/>
                <w:lang w:eastAsia="de-DE"/>
              </w:rPr>
              <w:t>15</w:t>
            </w:r>
          </w:p>
        </w:tc>
      </w:tr>
      <w:tr w:rsidR="00311CC9" w:rsidTr="00311CC9">
        <w:tc>
          <w:tcPr>
            <w:tcW w:w="534" w:type="dxa"/>
            <w:shd w:val="clear" w:color="auto" w:fill="auto"/>
          </w:tcPr>
          <w:p w:rsidR="00DE4593" w:rsidRPr="00311CC9" w:rsidRDefault="00DE4593">
            <w:p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DE4593" w:rsidRDefault="00DE4593">
            <w:proofErr w:type="spellStart"/>
            <w:r w:rsidRPr="00311CC9">
              <w:rPr>
                <w:sz w:val="23"/>
                <w:szCs w:val="23"/>
              </w:rPr>
              <w:t>Algorithm</w:t>
            </w:r>
            <w:proofErr w:type="spellEnd"/>
            <w:r w:rsidRPr="00311CC9">
              <w:rPr>
                <w:sz w:val="23"/>
                <w:szCs w:val="23"/>
              </w:rPr>
              <w:t>. Problemlösen</w:t>
            </w:r>
          </w:p>
        </w:tc>
        <w:tc>
          <w:tcPr>
            <w:tcW w:w="5811" w:type="dxa"/>
            <w:shd w:val="clear" w:color="auto" w:fill="auto"/>
          </w:tcPr>
          <w:p w:rsidR="00DE4593" w:rsidRPr="00311CC9" w:rsidRDefault="00DE4593" w:rsidP="00723136">
            <w:pPr>
              <w:pStyle w:val="Default"/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Algorithmen entwickeln und implementieren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Problemanalyse 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Strategien zur Entwicklung algorithmischer Problemlösungen </w:t>
            </w:r>
          </w:p>
          <w:p w:rsidR="00DE4593" w:rsidRPr="00311CC9" w:rsidRDefault="00DE4593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Implementierung von Algorithmen </w:t>
            </w:r>
          </w:p>
        </w:tc>
        <w:tc>
          <w:tcPr>
            <w:tcW w:w="3855" w:type="dxa"/>
            <w:shd w:val="clear" w:color="auto" w:fill="auto"/>
          </w:tcPr>
          <w:p w:rsidR="00DE4593" w:rsidRDefault="007D2B0D">
            <w:r>
              <w:t>Algorithmische Problemlösungen entwickeln</w:t>
            </w:r>
          </w:p>
        </w:tc>
        <w:tc>
          <w:tcPr>
            <w:tcW w:w="1674" w:type="dxa"/>
            <w:shd w:val="clear" w:color="auto" w:fill="auto"/>
          </w:tcPr>
          <w:p w:rsidR="00DE4593" w:rsidRDefault="00DE4593">
            <w:r>
              <w:t>JAVA ist auch eine Insel</w:t>
            </w:r>
          </w:p>
          <w:p w:rsidR="00DE4593" w:rsidRDefault="00DE4593"/>
          <w:p w:rsidR="00DE4593" w:rsidRPr="00290297" w:rsidRDefault="00631647">
            <w:hyperlink r:id="rId7" w:history="1">
              <w:r w:rsidR="00DE4593" w:rsidRPr="006221BB">
                <w:rPr>
                  <w:rStyle w:val="Hyperlink"/>
                </w:rPr>
                <w:t>http://openbook.galileocomputing.de/javainsel/</w:t>
              </w:r>
            </w:hyperlink>
          </w:p>
        </w:tc>
        <w:tc>
          <w:tcPr>
            <w:tcW w:w="1275" w:type="dxa"/>
            <w:shd w:val="clear" w:color="auto" w:fill="auto"/>
          </w:tcPr>
          <w:p w:rsidR="00DE4593" w:rsidRDefault="00DE4593" w:rsidP="00311CC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E4593" w:rsidRDefault="00DE4593" w:rsidP="00311CC9">
            <w:pPr>
              <w:jc w:val="center"/>
            </w:pPr>
            <w:r>
              <w:t>10</w:t>
            </w:r>
          </w:p>
        </w:tc>
      </w:tr>
    </w:tbl>
    <w:p w:rsidR="00064C52" w:rsidRDefault="00064C52"/>
    <w:p w:rsidR="002C4EC1" w:rsidRDefault="00064C52" w:rsidP="00AC69D7">
      <w:pPr>
        <w:jc w:val="center"/>
        <w:rPr>
          <w:b/>
        </w:rPr>
      </w:pPr>
      <w:r>
        <w:br w:type="page"/>
      </w:r>
      <w:r w:rsidR="006B576A" w:rsidRPr="00064C52">
        <w:rPr>
          <w:b/>
        </w:rPr>
        <w:lastRenderedPageBreak/>
        <w:t>MSS11</w:t>
      </w:r>
    </w:p>
    <w:p w:rsidR="00C44225" w:rsidRPr="002C4EC1" w:rsidRDefault="006B576A" w:rsidP="00AC69D7">
      <w:pPr>
        <w:jc w:val="center"/>
      </w:pPr>
      <w:r w:rsidRPr="002C4EC1">
        <w:t xml:space="preserve"> (2-stündig, </w:t>
      </w:r>
      <w:r w:rsidR="006C4981" w:rsidRPr="002C4EC1">
        <w:t>IT-</w:t>
      </w:r>
      <w:r w:rsidRPr="002C4EC1">
        <w:t>Organisation der Bundesjugendspiele)</w:t>
      </w:r>
    </w:p>
    <w:p w:rsidR="00003125" w:rsidRPr="002C4EC1" w:rsidRDefault="00003125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6095"/>
        <w:gridCol w:w="2551"/>
        <w:gridCol w:w="2694"/>
        <w:gridCol w:w="1275"/>
        <w:gridCol w:w="851"/>
      </w:tblGrid>
      <w:tr w:rsidR="00311CC9" w:rsidTr="00311CC9">
        <w:tc>
          <w:tcPr>
            <w:tcW w:w="534" w:type="dxa"/>
            <w:shd w:val="clear" w:color="auto" w:fill="auto"/>
          </w:tcPr>
          <w:p w:rsidR="006C4FEC" w:rsidRDefault="006C4FEC" w:rsidP="00003125">
            <w:r>
              <w:t>Nr.</w:t>
            </w:r>
          </w:p>
        </w:tc>
        <w:tc>
          <w:tcPr>
            <w:tcW w:w="1701" w:type="dxa"/>
            <w:shd w:val="clear" w:color="auto" w:fill="auto"/>
          </w:tcPr>
          <w:p w:rsidR="006C4FEC" w:rsidRDefault="006C4FEC" w:rsidP="00003125">
            <w:r>
              <w:t>Inhaltsbereich</w:t>
            </w:r>
          </w:p>
        </w:tc>
        <w:tc>
          <w:tcPr>
            <w:tcW w:w="6095" w:type="dxa"/>
            <w:shd w:val="clear" w:color="auto" w:fill="auto"/>
          </w:tcPr>
          <w:p w:rsidR="006C4FEC" w:rsidRDefault="006C4FEC" w:rsidP="00003125">
            <w:r>
              <w:t>Verbindliche Inhalte lt. Lehrplan</w:t>
            </w:r>
          </w:p>
        </w:tc>
        <w:tc>
          <w:tcPr>
            <w:tcW w:w="2551" w:type="dxa"/>
            <w:shd w:val="clear" w:color="auto" w:fill="auto"/>
          </w:tcPr>
          <w:p w:rsidR="006C4FEC" w:rsidRDefault="006C4FEC" w:rsidP="00003125">
            <w:r>
              <w:t>Kompetenzen</w:t>
            </w:r>
          </w:p>
        </w:tc>
        <w:tc>
          <w:tcPr>
            <w:tcW w:w="2694" w:type="dxa"/>
            <w:shd w:val="clear" w:color="auto" w:fill="auto"/>
          </w:tcPr>
          <w:p w:rsidR="006C4FEC" w:rsidRDefault="006C4FEC" w:rsidP="00003125">
            <w:r>
              <w:t>Medien</w:t>
            </w:r>
          </w:p>
        </w:tc>
        <w:tc>
          <w:tcPr>
            <w:tcW w:w="1275" w:type="dxa"/>
            <w:shd w:val="clear" w:color="auto" w:fill="auto"/>
          </w:tcPr>
          <w:p w:rsidR="006C4FEC" w:rsidRDefault="006C4FEC" w:rsidP="00D5146B">
            <w:proofErr w:type="spellStart"/>
            <w:r>
              <w:t>Innerfachl</w:t>
            </w:r>
            <w:proofErr w:type="spellEnd"/>
            <w:r>
              <w:t>.</w:t>
            </w:r>
          </w:p>
          <w:p w:rsidR="006C4FEC" w:rsidRDefault="006C4FEC" w:rsidP="00D5146B">
            <w:r>
              <w:t>Vernetz.</w:t>
            </w:r>
          </w:p>
        </w:tc>
        <w:tc>
          <w:tcPr>
            <w:tcW w:w="851" w:type="dxa"/>
            <w:shd w:val="clear" w:color="auto" w:fill="auto"/>
          </w:tcPr>
          <w:p w:rsidR="006C4FEC" w:rsidRDefault="006C4FEC" w:rsidP="00D5146B">
            <w:r>
              <w:t>Dauer</w:t>
            </w:r>
          </w:p>
          <w:p w:rsidR="006C4FEC" w:rsidRDefault="006C4FEC" w:rsidP="00D5146B">
            <w:r>
              <w:t xml:space="preserve">   55’</w:t>
            </w:r>
          </w:p>
        </w:tc>
      </w:tr>
      <w:tr w:rsidR="00311CC9" w:rsidTr="00311CC9">
        <w:tc>
          <w:tcPr>
            <w:tcW w:w="534" w:type="dxa"/>
            <w:shd w:val="clear" w:color="auto" w:fill="auto"/>
          </w:tcPr>
          <w:p w:rsidR="006C4FEC" w:rsidRPr="00311CC9" w:rsidRDefault="006C4FEC" w:rsidP="00003125">
            <w:p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C4FEC" w:rsidRDefault="006C4FEC" w:rsidP="00003125">
            <w:proofErr w:type="spellStart"/>
            <w:r w:rsidRPr="00311CC9">
              <w:rPr>
                <w:sz w:val="23"/>
                <w:szCs w:val="23"/>
              </w:rPr>
              <w:t>Algorithm</w:t>
            </w:r>
            <w:proofErr w:type="spellEnd"/>
            <w:r w:rsidRPr="00311CC9">
              <w:rPr>
                <w:sz w:val="23"/>
                <w:szCs w:val="23"/>
              </w:rPr>
              <w:t>. Problemlösen</w:t>
            </w:r>
          </w:p>
        </w:tc>
        <w:tc>
          <w:tcPr>
            <w:tcW w:w="6095" w:type="dxa"/>
            <w:shd w:val="clear" w:color="auto" w:fill="auto"/>
          </w:tcPr>
          <w:p w:rsidR="006C4FEC" w:rsidRPr="00311CC9" w:rsidRDefault="006C4FEC" w:rsidP="00003125">
            <w:pPr>
              <w:pStyle w:val="Default"/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Algorithmen entwickeln und implementieren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Problemanalyse 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Strategien zur Entwicklung algorithmischer Problemlösungen 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Implementierung von Algorithmen </w:t>
            </w:r>
          </w:p>
        </w:tc>
        <w:tc>
          <w:tcPr>
            <w:tcW w:w="2551" w:type="dxa"/>
            <w:shd w:val="clear" w:color="auto" w:fill="auto"/>
          </w:tcPr>
          <w:p w:rsidR="006C4FEC" w:rsidRDefault="007D2B0D" w:rsidP="00003125">
            <w:r>
              <w:t>Algorithmische Problemlösungen entwickeln</w:t>
            </w:r>
          </w:p>
        </w:tc>
        <w:tc>
          <w:tcPr>
            <w:tcW w:w="2694" w:type="dxa"/>
            <w:shd w:val="clear" w:color="auto" w:fill="auto"/>
          </w:tcPr>
          <w:p w:rsidR="006C4FEC" w:rsidRDefault="006C4FEC" w:rsidP="00003125">
            <w:r>
              <w:t>JAVA ist auch eine Insel</w:t>
            </w:r>
          </w:p>
          <w:p w:rsidR="006C4FEC" w:rsidRDefault="006C4FEC" w:rsidP="00003125"/>
          <w:p w:rsidR="006C4FEC" w:rsidRPr="00290297" w:rsidRDefault="00631647" w:rsidP="00003125">
            <w:hyperlink r:id="rId8" w:history="1">
              <w:r w:rsidR="006C4FEC" w:rsidRPr="006221BB">
                <w:rPr>
                  <w:rStyle w:val="Hyperlink"/>
                </w:rPr>
                <w:t>http://openbook.galileocomputing.de/javainsel/</w:t>
              </w:r>
            </w:hyperlink>
          </w:p>
        </w:tc>
        <w:tc>
          <w:tcPr>
            <w:tcW w:w="1275" w:type="dxa"/>
            <w:shd w:val="clear" w:color="auto" w:fill="auto"/>
          </w:tcPr>
          <w:p w:rsidR="006C4FEC" w:rsidRDefault="003A1251" w:rsidP="00311CC9">
            <w:pPr>
              <w:jc w:val="center"/>
            </w:pPr>
            <w:r>
              <w:t>2,3</w:t>
            </w:r>
          </w:p>
        </w:tc>
        <w:tc>
          <w:tcPr>
            <w:tcW w:w="851" w:type="dxa"/>
            <w:shd w:val="clear" w:color="auto" w:fill="auto"/>
          </w:tcPr>
          <w:p w:rsidR="006C4FEC" w:rsidRDefault="006C4FEC" w:rsidP="00311CC9">
            <w:pPr>
              <w:jc w:val="center"/>
            </w:pPr>
            <w:r>
              <w:t>40</w:t>
            </w:r>
          </w:p>
        </w:tc>
      </w:tr>
      <w:tr w:rsidR="00311CC9" w:rsidTr="00311CC9">
        <w:tc>
          <w:tcPr>
            <w:tcW w:w="534" w:type="dxa"/>
            <w:shd w:val="clear" w:color="auto" w:fill="auto"/>
          </w:tcPr>
          <w:p w:rsidR="006C4FEC" w:rsidRPr="00311CC9" w:rsidRDefault="006C4FEC" w:rsidP="00003125">
            <w:p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C4FEC" w:rsidRDefault="006C4FEC" w:rsidP="00003125">
            <w:r w:rsidRPr="00311CC9">
              <w:rPr>
                <w:sz w:val="23"/>
                <w:szCs w:val="23"/>
              </w:rPr>
              <w:t>Informatische Modellierung</w:t>
            </w:r>
          </w:p>
        </w:tc>
        <w:tc>
          <w:tcPr>
            <w:tcW w:w="6095" w:type="dxa"/>
            <w:shd w:val="clear" w:color="auto" w:fill="auto"/>
          </w:tcPr>
          <w:p w:rsidR="006C4FEC" w:rsidRPr="00311CC9" w:rsidRDefault="006C4FEC" w:rsidP="004349FE">
            <w:pPr>
              <w:pStyle w:val="Default"/>
              <w:rPr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 xml:space="preserve">Grundideen und Grundkonzepte der objektorientierten Modellierung erklären 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Basiskonzepte der Objektorientierung: Klasse, Objekt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Basiskonzepte der Objektorientierung: Beziehung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Prinzipien der Objektorientierung</w:t>
            </w:r>
            <w:r w:rsidRPr="00311CC9">
              <w:rPr>
                <w:sz w:val="23"/>
                <w:szCs w:val="23"/>
              </w:rPr>
              <w:br/>
            </w:r>
          </w:p>
          <w:p w:rsidR="006C4FEC" w:rsidRPr="00311CC9" w:rsidRDefault="006C4FEC" w:rsidP="00AC6FC6">
            <w:pPr>
              <w:pStyle w:val="Default"/>
              <w:rPr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 xml:space="preserve">Objektorientierte Modelle zu einfachen Problembereichen entwickeln und implementieren 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Entwicklung objektorientierter Modelle 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Darstellung objektorientierter Modelle 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Implementierung objektorientierter Modelle </w:t>
            </w:r>
          </w:p>
        </w:tc>
        <w:tc>
          <w:tcPr>
            <w:tcW w:w="2551" w:type="dxa"/>
            <w:shd w:val="clear" w:color="auto" w:fill="auto"/>
          </w:tcPr>
          <w:p w:rsidR="006C4FEC" w:rsidRDefault="007D2B0D" w:rsidP="00CF65D8">
            <w:r>
              <w:t>Informatische Modelle entwickeln und implementieren</w:t>
            </w:r>
          </w:p>
        </w:tc>
        <w:tc>
          <w:tcPr>
            <w:tcW w:w="2694" w:type="dxa"/>
            <w:shd w:val="clear" w:color="auto" w:fill="auto"/>
          </w:tcPr>
          <w:p w:rsidR="006C4FEC" w:rsidRDefault="006C4FEC" w:rsidP="00CF65D8">
            <w:r>
              <w:t>JAVA ist auch eine Insel</w:t>
            </w:r>
          </w:p>
          <w:p w:rsidR="006C4FEC" w:rsidRDefault="006C4FEC" w:rsidP="00CF65D8"/>
          <w:p w:rsidR="006C4FEC" w:rsidRDefault="00631647" w:rsidP="00CF65D8">
            <w:hyperlink r:id="rId9" w:history="1">
              <w:r w:rsidR="006C4FEC" w:rsidRPr="006221BB">
                <w:rPr>
                  <w:rStyle w:val="Hyperlink"/>
                </w:rPr>
                <w:t>http://openbook.galileocomputing.de/javainsel/</w:t>
              </w:r>
            </w:hyperlink>
          </w:p>
        </w:tc>
        <w:tc>
          <w:tcPr>
            <w:tcW w:w="1275" w:type="dxa"/>
            <w:shd w:val="clear" w:color="auto" w:fill="auto"/>
          </w:tcPr>
          <w:p w:rsidR="006C4FEC" w:rsidRDefault="003A1251" w:rsidP="00311CC9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6C4FEC" w:rsidRDefault="006C4FEC" w:rsidP="00311CC9">
            <w:pPr>
              <w:jc w:val="center"/>
            </w:pPr>
            <w:r>
              <w:t>35</w:t>
            </w:r>
          </w:p>
        </w:tc>
      </w:tr>
      <w:tr w:rsidR="00311CC9" w:rsidTr="00311CC9">
        <w:tc>
          <w:tcPr>
            <w:tcW w:w="534" w:type="dxa"/>
            <w:shd w:val="clear" w:color="auto" w:fill="auto"/>
          </w:tcPr>
          <w:p w:rsidR="006C4FEC" w:rsidRPr="00311CC9" w:rsidRDefault="006C4FEC" w:rsidP="002C4EC1">
            <w:p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6C4FEC" w:rsidRDefault="006C4FEC" w:rsidP="002C4EC1">
            <w:r w:rsidRPr="00311CC9">
              <w:rPr>
                <w:sz w:val="23"/>
                <w:szCs w:val="23"/>
              </w:rPr>
              <w:t>Software-Entwicklung</w:t>
            </w:r>
          </w:p>
        </w:tc>
        <w:tc>
          <w:tcPr>
            <w:tcW w:w="6095" w:type="dxa"/>
            <w:shd w:val="clear" w:color="auto" w:fill="auto"/>
          </w:tcPr>
          <w:p w:rsidR="006C4FEC" w:rsidRPr="00311CC9" w:rsidRDefault="006C4FEC" w:rsidP="002C4EC1">
            <w:pPr>
              <w:pStyle w:val="Default"/>
              <w:rPr>
                <w:bCs/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 xml:space="preserve">Qualitätsmerkmale für Software kennen und beachten 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bCs/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Qualität von Software 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>
              <w:t xml:space="preserve">Entwicklungsschritte: Anforderungsanalyse, </w:t>
            </w:r>
            <w:r w:rsidRPr="00311CC9">
              <w:rPr>
                <w:sz w:val="23"/>
                <w:szCs w:val="23"/>
              </w:rPr>
              <w:t>Modellierung, Implementierung, Testen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Dokumentation </w:t>
            </w:r>
          </w:p>
          <w:p w:rsidR="006C4FEC" w:rsidRPr="00311CC9" w:rsidRDefault="006C4FEC" w:rsidP="002C4E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auto"/>
          </w:tcPr>
          <w:p w:rsidR="006C4FEC" w:rsidRDefault="007D2B0D" w:rsidP="002C4EC1">
            <w:r>
              <w:t>Software verantwortungs</w:t>
            </w:r>
            <w:r>
              <w:softHyphen/>
              <w:t>bewusst, systematisch und kooperativ entwickeln</w:t>
            </w:r>
          </w:p>
        </w:tc>
        <w:tc>
          <w:tcPr>
            <w:tcW w:w="2694" w:type="dxa"/>
            <w:shd w:val="clear" w:color="auto" w:fill="auto"/>
          </w:tcPr>
          <w:p w:rsidR="006C4FEC" w:rsidRDefault="006C4FEC" w:rsidP="002C4EC1">
            <w:r>
              <w:t>inf-schule.de</w:t>
            </w:r>
          </w:p>
          <w:p w:rsidR="006C4FEC" w:rsidRDefault="006C4FEC" w:rsidP="002C4EC1">
            <w:r>
              <w:t>Kap. 5</w:t>
            </w:r>
          </w:p>
        </w:tc>
        <w:tc>
          <w:tcPr>
            <w:tcW w:w="1275" w:type="dxa"/>
            <w:shd w:val="clear" w:color="auto" w:fill="auto"/>
          </w:tcPr>
          <w:p w:rsidR="006C4FEC" w:rsidRDefault="006C4FEC" w:rsidP="00311CC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C4FEC" w:rsidRDefault="006C4FEC" w:rsidP="00311CC9">
            <w:pPr>
              <w:jc w:val="center"/>
            </w:pPr>
            <w:r>
              <w:t>2</w:t>
            </w:r>
          </w:p>
        </w:tc>
      </w:tr>
      <w:tr w:rsidR="00311CC9" w:rsidTr="00311CC9">
        <w:tc>
          <w:tcPr>
            <w:tcW w:w="534" w:type="dxa"/>
            <w:shd w:val="clear" w:color="auto" w:fill="auto"/>
          </w:tcPr>
          <w:p w:rsidR="006C4FEC" w:rsidRPr="00311CC9" w:rsidRDefault="006C4FEC" w:rsidP="00003125">
            <w:p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6C4FEC" w:rsidRPr="00311CC9" w:rsidRDefault="006C4FEC" w:rsidP="00003125">
            <w:p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Projekt: Bundesjugend-spiele</w:t>
            </w:r>
          </w:p>
        </w:tc>
        <w:tc>
          <w:tcPr>
            <w:tcW w:w="6095" w:type="dxa"/>
            <w:shd w:val="clear" w:color="auto" w:fill="auto"/>
          </w:tcPr>
          <w:p w:rsidR="006C4FEC" w:rsidRPr="00311CC9" w:rsidRDefault="006C4FEC" w:rsidP="003F4AE6">
            <w:pPr>
              <w:pStyle w:val="Default"/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Organisationsbereiche: 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Projektauftrag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Aufgabenverteilung 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Arbeitsplan</w:t>
            </w:r>
          </w:p>
          <w:p w:rsidR="006C4FEC" w:rsidRPr="00311CC9" w:rsidRDefault="006C4FEC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Absprachen </w:t>
            </w:r>
          </w:p>
        </w:tc>
        <w:tc>
          <w:tcPr>
            <w:tcW w:w="2551" w:type="dxa"/>
            <w:shd w:val="clear" w:color="auto" w:fill="auto"/>
          </w:tcPr>
          <w:p w:rsidR="006C4FEC" w:rsidRDefault="006C4FEC" w:rsidP="00003125"/>
        </w:tc>
        <w:tc>
          <w:tcPr>
            <w:tcW w:w="2694" w:type="dxa"/>
            <w:shd w:val="clear" w:color="auto" w:fill="auto"/>
          </w:tcPr>
          <w:p w:rsidR="006C4FEC" w:rsidRDefault="006C4FEC" w:rsidP="00003125"/>
        </w:tc>
        <w:tc>
          <w:tcPr>
            <w:tcW w:w="1275" w:type="dxa"/>
            <w:shd w:val="clear" w:color="auto" w:fill="auto"/>
          </w:tcPr>
          <w:p w:rsidR="006C4FEC" w:rsidRDefault="006C4FEC" w:rsidP="00311CC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C4FEC" w:rsidRDefault="006C4FEC" w:rsidP="00311CC9">
            <w:pPr>
              <w:jc w:val="center"/>
            </w:pPr>
            <w:r>
              <w:t>5</w:t>
            </w:r>
          </w:p>
        </w:tc>
      </w:tr>
    </w:tbl>
    <w:p w:rsidR="002C4EC1" w:rsidRDefault="00064C52" w:rsidP="00AC69D7">
      <w:pPr>
        <w:jc w:val="center"/>
        <w:rPr>
          <w:b/>
        </w:rPr>
      </w:pPr>
      <w:r>
        <w:br w:type="page"/>
      </w:r>
      <w:r w:rsidR="00C04903" w:rsidRPr="00064C52">
        <w:rPr>
          <w:b/>
        </w:rPr>
        <w:lastRenderedPageBreak/>
        <w:t>MSS12</w:t>
      </w:r>
    </w:p>
    <w:p w:rsidR="00003125" w:rsidRPr="002C4EC1" w:rsidRDefault="00C04903" w:rsidP="00AC69D7">
      <w:pPr>
        <w:jc w:val="center"/>
      </w:pPr>
      <w:r w:rsidRPr="00064C52">
        <w:rPr>
          <w:b/>
        </w:rPr>
        <w:t xml:space="preserve"> </w:t>
      </w:r>
      <w:r w:rsidRPr="002C4EC1">
        <w:t>(2-stündig, Ausfallzeiten wg. Abitur)</w:t>
      </w:r>
    </w:p>
    <w:p w:rsidR="00003125" w:rsidRDefault="00003125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5427"/>
        <w:gridCol w:w="3645"/>
        <w:gridCol w:w="2127"/>
        <w:gridCol w:w="1275"/>
        <w:gridCol w:w="851"/>
      </w:tblGrid>
      <w:tr w:rsidR="00311CC9" w:rsidTr="00311CC9">
        <w:tc>
          <w:tcPr>
            <w:tcW w:w="534" w:type="dxa"/>
            <w:shd w:val="clear" w:color="auto" w:fill="auto"/>
          </w:tcPr>
          <w:p w:rsidR="00120574" w:rsidRDefault="00120574" w:rsidP="00003125">
            <w:r>
              <w:t xml:space="preserve">Nr. </w:t>
            </w:r>
          </w:p>
        </w:tc>
        <w:tc>
          <w:tcPr>
            <w:tcW w:w="1842" w:type="dxa"/>
            <w:shd w:val="clear" w:color="auto" w:fill="auto"/>
          </w:tcPr>
          <w:p w:rsidR="00120574" w:rsidRDefault="00120574" w:rsidP="00003125">
            <w:r>
              <w:t>Inhaltsbereich</w:t>
            </w:r>
          </w:p>
        </w:tc>
        <w:tc>
          <w:tcPr>
            <w:tcW w:w="5427" w:type="dxa"/>
            <w:shd w:val="clear" w:color="auto" w:fill="auto"/>
          </w:tcPr>
          <w:p w:rsidR="00120574" w:rsidRDefault="00120574" w:rsidP="00003125">
            <w:r>
              <w:t>Verbindliche Inhalte lt. Lehrplan</w:t>
            </w:r>
          </w:p>
        </w:tc>
        <w:tc>
          <w:tcPr>
            <w:tcW w:w="3645" w:type="dxa"/>
            <w:shd w:val="clear" w:color="auto" w:fill="auto"/>
          </w:tcPr>
          <w:p w:rsidR="00120574" w:rsidRDefault="00120574" w:rsidP="00003125">
            <w:r>
              <w:t>Kompetenzen</w:t>
            </w:r>
          </w:p>
        </w:tc>
        <w:tc>
          <w:tcPr>
            <w:tcW w:w="2127" w:type="dxa"/>
            <w:shd w:val="clear" w:color="auto" w:fill="auto"/>
          </w:tcPr>
          <w:p w:rsidR="00120574" w:rsidRDefault="00120574" w:rsidP="00003125">
            <w:r>
              <w:t>Medien</w:t>
            </w:r>
          </w:p>
        </w:tc>
        <w:tc>
          <w:tcPr>
            <w:tcW w:w="1275" w:type="dxa"/>
            <w:shd w:val="clear" w:color="auto" w:fill="auto"/>
          </w:tcPr>
          <w:p w:rsidR="00120574" w:rsidRDefault="007C0A15" w:rsidP="00D5146B">
            <w:proofErr w:type="spellStart"/>
            <w:r>
              <w:t>Innerfachl</w:t>
            </w:r>
            <w:proofErr w:type="spellEnd"/>
            <w:r>
              <w:t>.</w:t>
            </w:r>
          </w:p>
          <w:p w:rsidR="00120574" w:rsidRDefault="00120574" w:rsidP="00D5146B">
            <w:r>
              <w:t>Vernetz.</w:t>
            </w:r>
          </w:p>
        </w:tc>
        <w:tc>
          <w:tcPr>
            <w:tcW w:w="851" w:type="dxa"/>
            <w:shd w:val="clear" w:color="auto" w:fill="auto"/>
          </w:tcPr>
          <w:p w:rsidR="00120574" w:rsidRDefault="00120574" w:rsidP="00D5146B">
            <w:r>
              <w:t>Dauer</w:t>
            </w:r>
          </w:p>
          <w:p w:rsidR="00120574" w:rsidRDefault="00120574" w:rsidP="00D5146B">
            <w:r>
              <w:t xml:space="preserve">   55’</w:t>
            </w:r>
          </w:p>
        </w:tc>
      </w:tr>
      <w:tr w:rsidR="00311CC9" w:rsidTr="00311CC9">
        <w:tc>
          <w:tcPr>
            <w:tcW w:w="534" w:type="dxa"/>
            <w:shd w:val="clear" w:color="auto" w:fill="auto"/>
          </w:tcPr>
          <w:p w:rsidR="00120574" w:rsidRPr="00311CC9" w:rsidRDefault="00120574" w:rsidP="00003125">
            <w:p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20574" w:rsidRDefault="00120574" w:rsidP="00003125">
            <w:r w:rsidRPr="00311CC9">
              <w:rPr>
                <w:sz w:val="23"/>
                <w:szCs w:val="23"/>
              </w:rPr>
              <w:t>Kommunikation in Rechner-netzen</w:t>
            </w:r>
          </w:p>
        </w:tc>
        <w:tc>
          <w:tcPr>
            <w:tcW w:w="5427" w:type="dxa"/>
            <w:shd w:val="clear" w:color="auto" w:fill="auto"/>
          </w:tcPr>
          <w:p w:rsidR="00120574" w:rsidRPr="00311CC9" w:rsidRDefault="00120574" w:rsidP="00BE0237">
            <w:pPr>
              <w:pStyle w:val="Default"/>
              <w:rPr>
                <w:bCs/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 xml:space="preserve">Grundstrukturen von Kommunikationssystemen analysieren und beschreiben 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bCs/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Elemente von Kommunikationssystemen 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bCs/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Eigenschaften von Kommunikationssystemen</w:t>
            </w:r>
            <w:r w:rsidRPr="00311CC9">
              <w:rPr>
                <w:sz w:val="23"/>
                <w:szCs w:val="23"/>
              </w:rPr>
              <w:br/>
            </w:r>
          </w:p>
          <w:p w:rsidR="00120574" w:rsidRPr="00311CC9" w:rsidRDefault="00120574" w:rsidP="001C775C">
            <w:pPr>
              <w:pStyle w:val="Default"/>
              <w:rPr>
                <w:bCs/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>Kommunikation in Rechnernetzen erläutern und am Beispiel des Internet verdeutlichen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bCs/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Grundprobleme und Lösungsansätze 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bCs/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Schichtenarchitektur 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bCs/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Dienste und Protokolle des Internet</w:t>
            </w:r>
            <w:r w:rsidRPr="00311CC9">
              <w:rPr>
                <w:sz w:val="23"/>
                <w:szCs w:val="23"/>
              </w:rPr>
              <w:br/>
            </w:r>
          </w:p>
          <w:p w:rsidR="00120574" w:rsidRPr="00311CC9" w:rsidRDefault="00120574" w:rsidP="00431995">
            <w:pPr>
              <w:pStyle w:val="Default"/>
              <w:rPr>
                <w:bCs/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 xml:space="preserve">Datensicherheit unter Berücksichtigung </w:t>
            </w:r>
            <w:proofErr w:type="spellStart"/>
            <w:r w:rsidRPr="00311CC9">
              <w:rPr>
                <w:bCs/>
                <w:sz w:val="23"/>
                <w:szCs w:val="23"/>
              </w:rPr>
              <w:t>kryptologischer</w:t>
            </w:r>
            <w:proofErr w:type="spellEnd"/>
            <w:r w:rsidRPr="00311CC9">
              <w:rPr>
                <w:bCs/>
                <w:sz w:val="23"/>
                <w:szCs w:val="23"/>
              </w:rPr>
              <w:t xml:space="preserve"> Verfahren erklären und beachten 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bCs/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Sicherheitsziele 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bCs/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Moderne Verfahren zur Verschlüsselung und Signierung 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bCs/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Sicherheitsinfrastruktur </w:t>
            </w:r>
          </w:p>
          <w:p w:rsidR="00120574" w:rsidRPr="00311CC9" w:rsidRDefault="00120574" w:rsidP="00BE023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45" w:type="dxa"/>
            <w:shd w:val="clear" w:color="auto" w:fill="auto"/>
          </w:tcPr>
          <w:p w:rsidR="00120574" w:rsidRDefault="00DC4997" w:rsidP="00003125">
            <w:r>
              <w:t>Kommunikation in Rechnernetzen in ihren Grundlagen erklären</w:t>
            </w:r>
          </w:p>
        </w:tc>
        <w:tc>
          <w:tcPr>
            <w:tcW w:w="2127" w:type="dxa"/>
            <w:shd w:val="clear" w:color="auto" w:fill="auto"/>
          </w:tcPr>
          <w:p w:rsidR="00120574" w:rsidRDefault="00120574" w:rsidP="00003125">
            <w:proofErr w:type="spellStart"/>
            <w:r>
              <w:t>Filius</w:t>
            </w:r>
            <w:proofErr w:type="spellEnd"/>
            <w:r>
              <w:t xml:space="preserve"> </w:t>
            </w:r>
          </w:p>
          <w:p w:rsidR="00120574" w:rsidRDefault="00120574" w:rsidP="00003125">
            <w:r>
              <w:t>(Software, Hintergrund, Aufgaben, Lösungen)</w:t>
            </w:r>
          </w:p>
          <w:p w:rsidR="00120574" w:rsidRDefault="00120574" w:rsidP="00003125"/>
          <w:p w:rsidR="00120574" w:rsidRDefault="00120574" w:rsidP="00003125"/>
          <w:p w:rsidR="00120574" w:rsidRDefault="00120574" w:rsidP="00003125"/>
          <w:p w:rsidR="00120574" w:rsidRDefault="00120574" w:rsidP="00003125"/>
          <w:p w:rsidR="00120574" w:rsidRDefault="00120574" w:rsidP="00003125"/>
          <w:p w:rsidR="00120574" w:rsidRDefault="00120574" w:rsidP="00003125">
            <w:r>
              <w:t>inf-schule.de</w:t>
            </w:r>
          </w:p>
          <w:p w:rsidR="00120574" w:rsidRDefault="00120574" w:rsidP="00003125">
            <w:r>
              <w:t>Kap. 6</w:t>
            </w:r>
          </w:p>
        </w:tc>
        <w:tc>
          <w:tcPr>
            <w:tcW w:w="1275" w:type="dxa"/>
            <w:shd w:val="clear" w:color="auto" w:fill="auto"/>
          </w:tcPr>
          <w:p w:rsidR="00120574" w:rsidRDefault="00120574" w:rsidP="00311CC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20574" w:rsidRDefault="00120574" w:rsidP="00311CC9">
            <w:pPr>
              <w:jc w:val="center"/>
            </w:pPr>
            <w:r>
              <w:t>40</w:t>
            </w:r>
          </w:p>
        </w:tc>
      </w:tr>
      <w:tr w:rsidR="00311CC9" w:rsidTr="00311CC9">
        <w:tc>
          <w:tcPr>
            <w:tcW w:w="534" w:type="dxa"/>
            <w:shd w:val="clear" w:color="auto" w:fill="auto"/>
          </w:tcPr>
          <w:p w:rsidR="00120574" w:rsidRPr="00311CC9" w:rsidRDefault="00120574" w:rsidP="00210C28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shd w:val="clear" w:color="auto" w:fill="auto"/>
          </w:tcPr>
          <w:p w:rsidR="00120574" w:rsidRDefault="00120574" w:rsidP="00210C28">
            <w:r w:rsidRPr="00311CC9">
              <w:rPr>
                <w:sz w:val="23"/>
                <w:szCs w:val="23"/>
              </w:rPr>
              <w:t>Information und ihre Darstellung</w:t>
            </w:r>
          </w:p>
        </w:tc>
        <w:tc>
          <w:tcPr>
            <w:tcW w:w="5427" w:type="dxa"/>
            <w:shd w:val="clear" w:color="auto" w:fill="auto"/>
          </w:tcPr>
          <w:p w:rsidR="00120574" w:rsidRPr="00311CC9" w:rsidRDefault="00120574" w:rsidP="00210C28">
            <w:pPr>
              <w:pStyle w:val="Default"/>
              <w:rPr>
                <w:bCs/>
                <w:sz w:val="23"/>
                <w:szCs w:val="23"/>
              </w:rPr>
            </w:pPr>
            <w:r w:rsidRPr="00311CC9">
              <w:rPr>
                <w:bCs/>
                <w:sz w:val="23"/>
                <w:szCs w:val="23"/>
              </w:rPr>
              <w:t xml:space="preserve">Datenbanken zur Informationsgewinnung nutzen  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>Bedeutung von Datenbanken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Informationsdarstellung mit verknüpften Tabellen </w:t>
            </w:r>
          </w:p>
          <w:p w:rsidR="00120574" w:rsidRPr="00311CC9" w:rsidRDefault="00120574" w:rsidP="00311CC9">
            <w:pPr>
              <w:pStyle w:val="Default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311CC9">
              <w:rPr>
                <w:sz w:val="23"/>
                <w:szCs w:val="23"/>
              </w:rPr>
              <w:t xml:space="preserve"> Erstellung von Abfragen mit einer Abfragesprache </w:t>
            </w:r>
          </w:p>
          <w:p w:rsidR="00120574" w:rsidRPr="00311CC9" w:rsidRDefault="00120574" w:rsidP="00210C2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45" w:type="dxa"/>
            <w:shd w:val="clear" w:color="auto" w:fill="auto"/>
          </w:tcPr>
          <w:p w:rsidR="00120574" w:rsidRDefault="003A1251" w:rsidP="00210C28">
            <w:r w:rsidRPr="00311CC9">
              <w:rPr>
                <w:color w:val="000000"/>
                <w:sz w:val="23"/>
                <w:szCs w:val="23"/>
                <w:lang w:eastAsia="de-DE"/>
              </w:rPr>
              <w:t>Information zur Weiterverarbeitung in Informatiksystemen aufbereiten und sachgerecht Information aus den Verarbeitungsergebnissen gewinnen</w:t>
            </w:r>
          </w:p>
        </w:tc>
        <w:tc>
          <w:tcPr>
            <w:tcW w:w="2127" w:type="dxa"/>
            <w:shd w:val="clear" w:color="auto" w:fill="auto"/>
          </w:tcPr>
          <w:p w:rsidR="00120574" w:rsidRDefault="00120574" w:rsidP="00210C28">
            <w:r>
              <w:t xml:space="preserve">inf-schule.de </w:t>
            </w:r>
          </w:p>
          <w:p w:rsidR="00120574" w:rsidRDefault="00120574" w:rsidP="00210C28">
            <w:r>
              <w:t>Kap. 1</w:t>
            </w:r>
          </w:p>
        </w:tc>
        <w:tc>
          <w:tcPr>
            <w:tcW w:w="1275" w:type="dxa"/>
            <w:shd w:val="clear" w:color="auto" w:fill="auto"/>
          </w:tcPr>
          <w:p w:rsidR="00120574" w:rsidRDefault="00120574" w:rsidP="00311CC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20574" w:rsidRDefault="00120574" w:rsidP="00311CC9">
            <w:pPr>
              <w:jc w:val="center"/>
            </w:pPr>
            <w:r>
              <w:t>16</w:t>
            </w:r>
          </w:p>
        </w:tc>
      </w:tr>
    </w:tbl>
    <w:p w:rsidR="00003125" w:rsidRDefault="00003125"/>
    <w:sectPr w:rsidR="00003125" w:rsidSect="00FA23EA">
      <w:headerReference w:type="default" r:id="rId10"/>
      <w:footerReference w:type="default" r:id="rId11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CC9" w:rsidRDefault="00311CC9">
      <w:r>
        <w:separator/>
      </w:r>
    </w:p>
  </w:endnote>
  <w:endnote w:type="continuationSeparator" w:id="0">
    <w:p w:rsidR="00311CC9" w:rsidRDefault="0031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C28" w:rsidRDefault="00210C28" w:rsidP="00AA5F03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631647">
      <w:rPr>
        <w:noProof/>
      </w:rPr>
      <w:t>4</w:t>
    </w:r>
    <w:r>
      <w:fldChar w:fldCharType="end"/>
    </w:r>
    <w:r>
      <w:t xml:space="preserve"> von </w:t>
    </w:r>
    <w:r w:rsidR="00631647">
      <w:fldChar w:fldCharType="begin"/>
    </w:r>
    <w:r w:rsidR="00631647">
      <w:instrText xml:space="preserve"> NUMPAGES </w:instrText>
    </w:r>
    <w:r w:rsidR="00631647">
      <w:fldChar w:fldCharType="separate"/>
    </w:r>
    <w:r w:rsidR="00631647">
      <w:rPr>
        <w:noProof/>
      </w:rPr>
      <w:t>4</w:t>
    </w:r>
    <w:r w:rsidR="0063164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CC9" w:rsidRDefault="00311CC9">
      <w:r>
        <w:separator/>
      </w:r>
    </w:p>
  </w:footnote>
  <w:footnote w:type="continuationSeparator" w:id="0">
    <w:p w:rsidR="00311CC9" w:rsidRDefault="00311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808"/>
      <w:gridCol w:w="4809"/>
      <w:gridCol w:w="4809"/>
    </w:tblGrid>
    <w:tr w:rsidR="00210C28" w:rsidTr="00311CC9">
      <w:tc>
        <w:tcPr>
          <w:tcW w:w="4808" w:type="dxa"/>
          <w:shd w:val="clear" w:color="auto" w:fill="auto"/>
        </w:tcPr>
        <w:p w:rsidR="00210C28" w:rsidRDefault="00210C28" w:rsidP="00D5146B">
          <w:r>
            <w:t xml:space="preserve">Privates Gymnasium </w:t>
          </w:r>
          <w:proofErr w:type="spellStart"/>
          <w:r>
            <w:t>Nonnenwerth</w:t>
          </w:r>
          <w:proofErr w:type="spellEnd"/>
        </w:p>
      </w:tc>
      <w:tc>
        <w:tcPr>
          <w:tcW w:w="4809" w:type="dxa"/>
          <w:shd w:val="clear" w:color="auto" w:fill="auto"/>
        </w:tcPr>
        <w:p w:rsidR="00210C28" w:rsidRDefault="00210C28" w:rsidP="00311CC9">
          <w:pPr>
            <w:jc w:val="center"/>
          </w:pPr>
          <w:r>
            <w:t>Grundfach Informatik</w:t>
          </w:r>
        </w:p>
      </w:tc>
      <w:tc>
        <w:tcPr>
          <w:tcW w:w="4809" w:type="dxa"/>
          <w:shd w:val="clear" w:color="auto" w:fill="auto"/>
        </w:tcPr>
        <w:p w:rsidR="00210C28" w:rsidRDefault="00781599" w:rsidP="00311CC9">
          <w:pPr>
            <w:jc w:val="right"/>
          </w:pPr>
          <w:r>
            <w:t>Stand: Sept. 2015</w:t>
          </w:r>
        </w:p>
      </w:tc>
    </w:tr>
    <w:tr w:rsidR="00210C28" w:rsidTr="00311CC9">
      <w:tc>
        <w:tcPr>
          <w:tcW w:w="4808" w:type="dxa"/>
          <w:shd w:val="clear" w:color="auto" w:fill="auto"/>
        </w:tcPr>
        <w:p w:rsidR="00210C28" w:rsidRDefault="00210C28" w:rsidP="00D5146B"/>
      </w:tc>
      <w:tc>
        <w:tcPr>
          <w:tcW w:w="4809" w:type="dxa"/>
          <w:shd w:val="clear" w:color="auto" w:fill="auto"/>
        </w:tcPr>
        <w:p w:rsidR="00210C28" w:rsidRDefault="00210C28" w:rsidP="00311CC9">
          <w:pPr>
            <w:jc w:val="center"/>
          </w:pPr>
          <w:r>
            <w:t>Schulinterner Arbeitsplan G8</w:t>
          </w:r>
        </w:p>
      </w:tc>
      <w:tc>
        <w:tcPr>
          <w:tcW w:w="4809" w:type="dxa"/>
          <w:shd w:val="clear" w:color="auto" w:fill="auto"/>
        </w:tcPr>
        <w:p w:rsidR="00210C28" w:rsidRDefault="00210C28" w:rsidP="00D5146B"/>
      </w:tc>
    </w:tr>
  </w:tbl>
  <w:p w:rsidR="00210C28" w:rsidRDefault="00210C28" w:rsidP="00D5146B"/>
  <w:p w:rsidR="00210C28" w:rsidRDefault="00210C2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F6219D"/>
    <w:multiLevelType w:val="hybridMultilevel"/>
    <w:tmpl w:val="BDB1EEE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3911D3"/>
    <w:multiLevelType w:val="hybridMultilevel"/>
    <w:tmpl w:val="38F241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D000DA"/>
    <w:multiLevelType w:val="hybridMultilevel"/>
    <w:tmpl w:val="11CA59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54403C"/>
    <w:multiLevelType w:val="hybridMultilevel"/>
    <w:tmpl w:val="A32B6B2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9B35FAB"/>
    <w:multiLevelType w:val="hybridMultilevel"/>
    <w:tmpl w:val="6AF265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ED75DD7"/>
    <w:multiLevelType w:val="hybridMultilevel"/>
    <w:tmpl w:val="4441BC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F2B99C7"/>
    <w:multiLevelType w:val="hybridMultilevel"/>
    <w:tmpl w:val="790669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E3F6BA5"/>
    <w:multiLevelType w:val="hybridMultilevel"/>
    <w:tmpl w:val="25B217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950A01"/>
    <w:multiLevelType w:val="hybridMultilevel"/>
    <w:tmpl w:val="9EC7B4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5AD3768"/>
    <w:multiLevelType w:val="hybridMultilevel"/>
    <w:tmpl w:val="6DC7A2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842BE02"/>
    <w:multiLevelType w:val="hybridMultilevel"/>
    <w:tmpl w:val="43FF04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077F82F"/>
    <w:multiLevelType w:val="hybridMultilevel"/>
    <w:tmpl w:val="D96543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6DA7E4"/>
    <w:multiLevelType w:val="hybridMultilevel"/>
    <w:tmpl w:val="2C22A8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D5DDBA8"/>
    <w:multiLevelType w:val="hybridMultilevel"/>
    <w:tmpl w:val="790546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33A7358"/>
    <w:multiLevelType w:val="hybridMultilevel"/>
    <w:tmpl w:val="7C6A640E"/>
    <w:lvl w:ilvl="0" w:tplc="15AE2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D31"/>
    <w:rsid w:val="00003125"/>
    <w:rsid w:val="00017EA1"/>
    <w:rsid w:val="00064C52"/>
    <w:rsid w:val="000713C9"/>
    <w:rsid w:val="00094416"/>
    <w:rsid w:val="00120574"/>
    <w:rsid w:val="001218D0"/>
    <w:rsid w:val="0014493B"/>
    <w:rsid w:val="00160C7E"/>
    <w:rsid w:val="001C775C"/>
    <w:rsid w:val="001E30AB"/>
    <w:rsid w:val="001E6D02"/>
    <w:rsid w:val="00210C28"/>
    <w:rsid w:val="00211562"/>
    <w:rsid w:val="00264C1B"/>
    <w:rsid w:val="00286D5F"/>
    <w:rsid w:val="00290297"/>
    <w:rsid w:val="002A7333"/>
    <w:rsid w:val="002B6CCA"/>
    <w:rsid w:val="002C4EC1"/>
    <w:rsid w:val="002D3C96"/>
    <w:rsid w:val="002F5846"/>
    <w:rsid w:val="003013A8"/>
    <w:rsid w:val="00311CC9"/>
    <w:rsid w:val="003203B6"/>
    <w:rsid w:val="00333738"/>
    <w:rsid w:val="00372DC3"/>
    <w:rsid w:val="00384952"/>
    <w:rsid w:val="003A1251"/>
    <w:rsid w:val="003A624D"/>
    <w:rsid w:val="003F4AE6"/>
    <w:rsid w:val="0040595B"/>
    <w:rsid w:val="00431995"/>
    <w:rsid w:val="004349FE"/>
    <w:rsid w:val="00442A7D"/>
    <w:rsid w:val="00473D10"/>
    <w:rsid w:val="00492D31"/>
    <w:rsid w:val="004A2405"/>
    <w:rsid w:val="004D037A"/>
    <w:rsid w:val="004D14AB"/>
    <w:rsid w:val="004D2504"/>
    <w:rsid w:val="00522216"/>
    <w:rsid w:val="00543A32"/>
    <w:rsid w:val="005929AB"/>
    <w:rsid w:val="005A1036"/>
    <w:rsid w:val="005F327F"/>
    <w:rsid w:val="00631647"/>
    <w:rsid w:val="006473B3"/>
    <w:rsid w:val="00697C8B"/>
    <w:rsid w:val="006B576A"/>
    <w:rsid w:val="006C4981"/>
    <w:rsid w:val="006C4FEC"/>
    <w:rsid w:val="006E021F"/>
    <w:rsid w:val="00723136"/>
    <w:rsid w:val="007657F9"/>
    <w:rsid w:val="00767953"/>
    <w:rsid w:val="00781599"/>
    <w:rsid w:val="007C0A15"/>
    <w:rsid w:val="007C7614"/>
    <w:rsid w:val="007D2B0D"/>
    <w:rsid w:val="00810EA8"/>
    <w:rsid w:val="0081150E"/>
    <w:rsid w:val="00812C05"/>
    <w:rsid w:val="00845388"/>
    <w:rsid w:val="00871911"/>
    <w:rsid w:val="0087388C"/>
    <w:rsid w:val="008B0B5B"/>
    <w:rsid w:val="00964156"/>
    <w:rsid w:val="00966865"/>
    <w:rsid w:val="009F35BD"/>
    <w:rsid w:val="00A1422B"/>
    <w:rsid w:val="00A8549C"/>
    <w:rsid w:val="00AA5F03"/>
    <w:rsid w:val="00AC69D7"/>
    <w:rsid w:val="00AC6FC6"/>
    <w:rsid w:val="00AD03EF"/>
    <w:rsid w:val="00B80245"/>
    <w:rsid w:val="00BA3D0E"/>
    <w:rsid w:val="00BB4139"/>
    <w:rsid w:val="00BB4858"/>
    <w:rsid w:val="00BE0237"/>
    <w:rsid w:val="00BF1E0A"/>
    <w:rsid w:val="00C04903"/>
    <w:rsid w:val="00C20BC0"/>
    <w:rsid w:val="00C44225"/>
    <w:rsid w:val="00CE13C0"/>
    <w:rsid w:val="00CE25B0"/>
    <w:rsid w:val="00CF65D8"/>
    <w:rsid w:val="00CF7B4E"/>
    <w:rsid w:val="00D5146B"/>
    <w:rsid w:val="00D71CD8"/>
    <w:rsid w:val="00DC4997"/>
    <w:rsid w:val="00DE4593"/>
    <w:rsid w:val="00EA1AA2"/>
    <w:rsid w:val="00F02B72"/>
    <w:rsid w:val="00F061B8"/>
    <w:rsid w:val="00F25F1E"/>
    <w:rsid w:val="00FA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842BE-7945-4A92-AD16-7AA1FFB3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713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enraster">
    <w:name w:val="Table Grid"/>
    <w:basedOn w:val="NormaleTabelle"/>
    <w:rsid w:val="00871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0297"/>
    <w:rPr>
      <w:color w:val="0000FF"/>
      <w:u w:val="single"/>
    </w:rPr>
  </w:style>
  <w:style w:type="paragraph" w:customStyle="1" w:styleId="Kompetenz">
    <w:name w:val="Kompetenz"/>
    <w:basedOn w:val="Default"/>
    <w:next w:val="Default"/>
    <w:rsid w:val="00473D10"/>
    <w:rPr>
      <w:color w:val="auto"/>
    </w:rPr>
  </w:style>
  <w:style w:type="paragraph" w:customStyle="1" w:styleId="VerbindlicheInhalte">
    <w:name w:val="Verbindliche Inhalte"/>
    <w:basedOn w:val="Default"/>
    <w:next w:val="Default"/>
    <w:rsid w:val="002B6CCA"/>
    <w:rPr>
      <w:color w:val="auto"/>
    </w:rPr>
  </w:style>
  <w:style w:type="paragraph" w:styleId="Kopfzeile">
    <w:name w:val="header"/>
    <w:basedOn w:val="Standard"/>
    <w:rsid w:val="00D5146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146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A2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ook.galileocomputing.de/javainse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penbook.galileocomputing.de/javainse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penbook.galileocomputing.de/javains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Privates Gymnasium Nonnenwerth</vt:lpstr>
    </vt:vector>
  </TitlesOfParts>
  <Company>HP</Company>
  <LinksUpToDate>false</LinksUpToDate>
  <CharactersWithSpaces>4549</CharactersWithSpaces>
  <SharedDoc>false</SharedDoc>
  <HLinks>
    <vt:vector size="18" baseType="variant">
      <vt:variant>
        <vt:i4>7667775</vt:i4>
      </vt:variant>
      <vt:variant>
        <vt:i4>6</vt:i4>
      </vt:variant>
      <vt:variant>
        <vt:i4>0</vt:i4>
      </vt:variant>
      <vt:variant>
        <vt:i4>5</vt:i4>
      </vt:variant>
      <vt:variant>
        <vt:lpwstr>http://openbook.galileocomputing.de/javainsel/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http://openbook.galileocomputing.de/javainsel/</vt:lpwstr>
      </vt:variant>
      <vt:variant>
        <vt:lpwstr/>
      </vt:variant>
      <vt:variant>
        <vt:i4>7667775</vt:i4>
      </vt:variant>
      <vt:variant>
        <vt:i4>0</vt:i4>
      </vt:variant>
      <vt:variant>
        <vt:i4>0</vt:i4>
      </vt:variant>
      <vt:variant>
        <vt:i4>5</vt:i4>
      </vt:variant>
      <vt:variant>
        <vt:lpwstr>http://openbook.galileocomputing.de/javainsel/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Privates Gymnasium Nonnenwerth</dc:title>
  <dc:subject/>
  <dc:creator>albrech</dc:creator>
  <cp:keywords/>
  <dc:description/>
  <cp:lastModifiedBy>Michael</cp:lastModifiedBy>
  <cp:revision>2</cp:revision>
  <cp:lastPrinted>2014-11-11T14:22:00Z</cp:lastPrinted>
  <dcterms:created xsi:type="dcterms:W3CDTF">2015-09-05T06:01:00Z</dcterms:created>
  <dcterms:modified xsi:type="dcterms:W3CDTF">2015-09-05T06:01:00Z</dcterms:modified>
</cp:coreProperties>
</file>